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32"/>
          <w:szCs w:val="32"/>
          <w:u w:val="single"/>
        </w:rPr>
        <w:t>FESTIVAL SUPPLIES</w:t>
      </w:r>
    </w:p>
    <w:p>
      <w:pPr>
        <w:pStyle w:val="style0"/>
        <w:jc w:val="center"/>
      </w:pPr>
      <w:r>
        <w:rPr>
          <w:b/>
          <w:sz w:val="32"/>
          <w:szCs w:val="32"/>
          <w:u w:val="single"/>
        </w:rPr>
        <w:t>Documents/supplies--What and Where</w:t>
      </w:r>
    </w:p>
    <w:p>
      <w:pPr>
        <w:pStyle w:val="style0"/>
      </w:pPr>
      <w:r>
        <w:rPr>
          <w:b/>
          <w:sz w:val="24"/>
          <w:szCs w:val="24"/>
          <w:u w:val="single"/>
        </w:rPr>
        <w:t>Information Table</w:t>
      </w:r>
      <w:r>
        <w:rPr>
          <w:sz w:val="24"/>
          <w:szCs w:val="24"/>
        </w:rPr>
        <w:t>:</w:t>
      </w:r>
    </w:p>
    <w:p>
      <w:pPr>
        <w:pStyle w:val="style37"/>
        <w:numPr>
          <w:ilvl w:val="0"/>
          <w:numId w:val="1"/>
        </w:numPr>
      </w:pPr>
      <w:r>
        <w:rPr>
          <w:b/>
          <w:sz w:val="24"/>
          <w:szCs w:val="24"/>
          <w:u w:val="single"/>
        </w:rPr>
        <w:t xml:space="preserve">Binder </w:t>
      </w:r>
      <w:r>
        <w:rPr>
          <w:sz w:val="24"/>
          <w:szCs w:val="24"/>
        </w:rPr>
        <w:t xml:space="preserve">              Teacher Schedule</w:t>
      </w:r>
    </w:p>
    <w:p>
      <w:pPr>
        <w:pStyle w:val="style37"/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Student Schedule</w:t>
      </w:r>
    </w:p>
    <w:p>
      <w:pPr>
        <w:pStyle w:val="style37"/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Monitor Schedule/times</w:t>
      </w:r>
    </w:p>
    <w:p>
      <w:pPr>
        <w:pStyle w:val="style37"/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Judge Schedule   </w:t>
      </w:r>
    </w:p>
    <w:p>
      <w:pPr>
        <w:pStyle w:val="style37"/>
        <w:numPr>
          <w:ilvl w:val="0"/>
          <w:numId w:val="1"/>
        </w:numPr>
      </w:pPr>
      <w:r>
        <w:rPr>
          <w:sz w:val="24"/>
          <w:szCs w:val="24"/>
        </w:rPr>
        <w:t>Nametags</w:t>
      </w:r>
    </w:p>
    <w:p>
      <w:pPr>
        <w:pStyle w:val="style37"/>
        <w:numPr>
          <w:ilvl w:val="0"/>
          <w:numId w:val="1"/>
        </w:numPr>
      </w:pPr>
      <w:r>
        <w:rPr>
          <w:sz w:val="24"/>
          <w:szCs w:val="24"/>
        </w:rPr>
        <w:t>Blank Certificates</w:t>
      </w:r>
    </w:p>
    <w:p>
      <w:pPr>
        <w:pStyle w:val="style0"/>
      </w:pPr>
      <w:r>
        <w:rPr>
          <w:sz w:val="24"/>
          <w:szCs w:val="24"/>
        </w:rPr>
        <w:t>Pens/pencils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4"/>
          <w:szCs w:val="24"/>
          <w:u w:val="single"/>
        </w:rPr>
        <w:t>Judging Rooms:</w:t>
      </w:r>
    </w:p>
    <w:p>
      <w:pPr>
        <w:pStyle w:val="style37"/>
        <w:numPr>
          <w:ilvl w:val="0"/>
          <w:numId w:val="2"/>
        </w:numPr>
      </w:pPr>
      <w:r>
        <w:rPr>
          <w:sz w:val="24"/>
          <w:szCs w:val="24"/>
        </w:rPr>
        <w:t>Room schedule and monitor duties list( on clipboard) and pencil for monitors</w:t>
      </w:r>
    </w:p>
    <w:p>
      <w:pPr>
        <w:pStyle w:val="style37"/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(desk or music stand outside of the room)</w:t>
      </w:r>
    </w:p>
    <w:p>
      <w:pPr>
        <w:pStyle w:val="style37"/>
        <w:numPr>
          <w:ilvl w:val="0"/>
          <w:numId w:val="2"/>
        </w:numPr>
      </w:pPr>
      <w:r>
        <w:rPr>
          <w:sz w:val="24"/>
          <w:szCs w:val="24"/>
        </w:rPr>
        <w:t>Room Schedules and pencils for each judge</w:t>
      </w:r>
    </w:p>
    <w:p>
      <w:pPr>
        <w:pStyle w:val="style37"/>
        <w:numPr>
          <w:ilvl w:val="0"/>
          <w:numId w:val="2"/>
        </w:numPr>
      </w:pPr>
      <w:r>
        <w:rPr>
          <w:sz w:val="24"/>
          <w:szCs w:val="24"/>
        </w:rPr>
        <w:t>Goodie bags for judges</w:t>
      </w:r>
    </w:p>
    <w:p>
      <w:pPr>
        <w:pStyle w:val="style0"/>
      </w:pPr>
      <w:r>
        <w:rPr>
          <w:b/>
          <w:u w:val="single"/>
        </w:rPr>
        <w:t>Ribbon Room:</w:t>
      </w:r>
    </w:p>
    <w:p>
      <w:pPr>
        <w:pStyle w:val="style37"/>
        <w:numPr>
          <w:ilvl w:val="0"/>
          <w:numId w:val="3"/>
        </w:numPr>
      </w:pPr>
      <w:r>
        <w:rPr/>
        <w:t>Ribbons</w:t>
      </w:r>
    </w:p>
    <w:p>
      <w:pPr>
        <w:pStyle w:val="style37"/>
        <w:numPr>
          <w:ilvl w:val="0"/>
          <w:numId w:val="3"/>
        </w:numPr>
      </w:pPr>
      <w:r>
        <w:rPr/>
        <w:t>Teacher envelopes</w:t>
      </w:r>
    </w:p>
    <w:p>
      <w:pPr>
        <w:pStyle w:val="style37"/>
        <w:numPr>
          <w:ilvl w:val="0"/>
          <w:numId w:val="3"/>
        </w:numPr>
      </w:pPr>
      <w:r>
        <w:rPr/>
        <w:t>Teacher Roster with teachers' numbers</w:t>
      </w:r>
    </w:p>
    <w:p>
      <w:pPr>
        <w:pStyle w:val="style37"/>
        <w:numPr>
          <w:ilvl w:val="0"/>
          <w:numId w:val="3"/>
        </w:numPr>
      </w:pPr>
      <w:r>
        <w:rPr/>
        <w:t>Tally sheet for ribbons</w:t>
      </w:r>
    </w:p>
    <w:p>
      <w:pPr>
        <w:pStyle w:val="style37"/>
        <w:numPr>
          <w:ilvl w:val="0"/>
          <w:numId w:val="3"/>
        </w:numPr>
      </w:pPr>
      <w:r>
        <w:rPr/>
        <w:t>Teacher  list of registered students</w:t>
      </w:r>
    </w:p>
    <w:p>
      <w:pPr>
        <w:pStyle w:val="style37"/>
        <w:numPr>
          <w:ilvl w:val="0"/>
          <w:numId w:val="3"/>
        </w:numPr>
      </w:pPr>
      <w:r>
        <w:rPr/>
        <w:t>Pens, pencils, highlighters</w:t>
      </w:r>
    </w:p>
    <w:p>
      <w:pPr>
        <w:pStyle w:val="style0"/>
      </w:pPr>
      <w:r>
        <w:rPr>
          <w:b/>
          <w:u w:val="single"/>
        </w:rPr>
        <w:t>Judging Packet:</w:t>
      </w:r>
    </w:p>
    <w:p>
      <w:pPr>
        <w:pStyle w:val="style37"/>
        <w:numPr>
          <w:ilvl w:val="0"/>
          <w:numId w:val="4"/>
        </w:numPr>
      </w:pPr>
      <w:r>
        <w:rPr/>
        <w:t>Room Schedule (student names only no teacher names )</w:t>
      </w:r>
    </w:p>
    <w:p>
      <w:pPr>
        <w:pStyle w:val="style37"/>
        <w:numPr>
          <w:ilvl w:val="0"/>
          <w:numId w:val="4"/>
        </w:numPr>
      </w:pPr>
      <w:r>
        <w:rPr/>
        <w:t>Guidelines given by the Judge Chairperson during pre-festival meeting:</w:t>
      </w:r>
    </w:p>
    <w:p>
      <w:pPr>
        <w:pStyle w:val="style37"/>
      </w:pPr>
      <w:r>
        <w:rPr/>
        <w:t xml:space="preserve">            </w:t>
      </w:r>
      <w:r>
        <w:rPr/>
        <w:t>judging guidelines</w:t>
      </w:r>
    </w:p>
    <w:p>
      <w:pPr>
        <w:pStyle w:val="style37"/>
      </w:pPr>
      <w:r>
        <w:rPr/>
        <w:t xml:space="preserve">            </w:t>
      </w:r>
      <w:r>
        <w:rPr/>
        <w:t>Festival guidelines</w:t>
      </w:r>
    </w:p>
    <w:p>
      <w:pPr>
        <w:pStyle w:val="style37"/>
      </w:pPr>
      <w:r>
        <w:rPr/>
        <w:t xml:space="preserve">            </w:t>
      </w:r>
      <w:r>
        <w:rPr/>
        <w:t>Sample certificate</w:t>
      </w:r>
    </w:p>
    <w:p>
      <w:pPr>
        <w:pStyle w:val="style37"/>
      </w:pPr>
      <w:r>
        <w:rPr/>
        <w:t xml:space="preserve">            </w:t>
      </w:r>
      <w:r>
        <w:rPr/>
        <w:t xml:space="preserve">Nametags </w:t>
      </w:r>
    </w:p>
    <w:p>
      <w:pPr>
        <w:pStyle w:val="style37"/>
      </w:pPr>
      <w:r>
        <w:rPr/>
      </w:r>
    </w:p>
    <w:p>
      <w:pPr>
        <w:pStyle w:val="style37"/>
      </w:pPr>
      <w:r>
        <w:rPr/>
      </w:r>
    </w:p>
    <w:p>
      <w:pPr>
        <w:pStyle w:val="style37"/>
        <w:jc w:val="center"/>
      </w:pPr>
      <w:r>
        <w:rPr>
          <w:b/>
          <w:sz w:val="28"/>
          <w:szCs w:val="28"/>
          <w:u w:val="single"/>
        </w:rPr>
        <w:t>"What and Where" Documents and Supplies</w:t>
      </w:r>
    </w:p>
    <w:p>
      <w:pPr>
        <w:pStyle w:val="style37"/>
        <w:jc w:val="center"/>
      </w:pPr>
      <w:r>
        <w:rPr>
          <w:b/>
          <w:sz w:val="28"/>
          <w:szCs w:val="28"/>
          <w:u w:val="single"/>
        </w:rPr>
        <w:t>for Festivals</w:t>
      </w:r>
    </w:p>
    <w:p>
      <w:pPr>
        <w:pStyle w:val="style37"/>
      </w:pPr>
      <w:r>
        <w:rPr/>
      </w:r>
    </w:p>
    <w:p>
      <w:pPr>
        <w:pStyle w:val="style37"/>
      </w:pPr>
      <w:r>
        <w:rPr>
          <w:b/>
          <w:sz w:val="28"/>
          <w:szCs w:val="28"/>
          <w:u w:val="single"/>
        </w:rPr>
        <w:t>Chairman's binder:</w:t>
      </w:r>
    </w:p>
    <w:p>
      <w:pPr>
        <w:pStyle w:val="style37"/>
        <w:numPr>
          <w:ilvl w:val="0"/>
          <w:numId w:val="5"/>
        </w:numPr>
      </w:pPr>
      <w:r>
        <w:rPr>
          <w:sz w:val="24"/>
          <w:szCs w:val="24"/>
        </w:rPr>
        <w:t>All Schedules</w:t>
      </w:r>
    </w:p>
    <w:p>
      <w:pPr>
        <w:pStyle w:val="style37"/>
        <w:numPr>
          <w:ilvl w:val="0"/>
          <w:numId w:val="5"/>
        </w:numPr>
      </w:pPr>
      <w:r>
        <w:rPr>
          <w:sz w:val="24"/>
          <w:szCs w:val="24"/>
        </w:rPr>
        <w:t>All teacher requests</w:t>
      </w:r>
    </w:p>
    <w:p>
      <w:pPr>
        <w:pStyle w:val="style37"/>
        <w:numPr>
          <w:ilvl w:val="0"/>
          <w:numId w:val="5"/>
        </w:numPr>
      </w:pPr>
      <w:r>
        <w:rPr>
          <w:sz w:val="24"/>
          <w:szCs w:val="24"/>
        </w:rPr>
        <w:t>Nearest psychiatrist's number!</w:t>
      </w:r>
    </w:p>
    <w:p>
      <w:pPr>
        <w:pStyle w:val="style37"/>
      </w:pPr>
      <w:r>
        <w:rPr/>
      </w:r>
    </w:p>
    <w:p>
      <w:pPr>
        <w:pStyle w:val="style37"/>
        <w:jc w:val="center"/>
      </w:pPr>
      <w:r>
        <w:rPr>
          <w:b/>
          <w:color w:val="FF0000"/>
          <w:sz w:val="32"/>
          <w:szCs w:val="32"/>
          <w:u w:val="single"/>
        </w:rPr>
        <w:t>Supplies Needed</w:t>
      </w:r>
    </w:p>
    <w:p>
      <w:pPr>
        <w:pStyle w:val="style37"/>
        <w:numPr>
          <w:ilvl w:val="0"/>
          <w:numId w:val="6"/>
        </w:numPr>
      </w:pPr>
      <w:r>
        <w:rPr>
          <w:sz w:val="24"/>
          <w:szCs w:val="24"/>
        </w:rPr>
        <w:t>Signs</w:t>
      </w:r>
    </w:p>
    <w:p>
      <w:pPr>
        <w:pStyle w:val="style37"/>
        <w:numPr>
          <w:ilvl w:val="0"/>
          <w:numId w:val="6"/>
        </w:numPr>
      </w:pPr>
      <w:r>
        <w:rPr>
          <w:sz w:val="24"/>
          <w:szCs w:val="24"/>
        </w:rPr>
        <w:t>Teacher envelopes</w:t>
      </w:r>
    </w:p>
    <w:p>
      <w:pPr>
        <w:pStyle w:val="style37"/>
        <w:numPr>
          <w:ilvl w:val="0"/>
          <w:numId w:val="6"/>
        </w:numPr>
      </w:pPr>
      <w:r>
        <w:rPr>
          <w:sz w:val="24"/>
          <w:szCs w:val="24"/>
        </w:rPr>
        <w:t>Tape for signs</w:t>
      </w:r>
    </w:p>
    <w:p>
      <w:pPr>
        <w:pStyle w:val="style37"/>
        <w:numPr>
          <w:ilvl w:val="0"/>
          <w:numId w:val="6"/>
        </w:numPr>
      </w:pPr>
      <w:r>
        <w:rPr>
          <w:sz w:val="24"/>
          <w:szCs w:val="24"/>
        </w:rPr>
        <w:t>Tally sheets for ribbon room</w:t>
      </w:r>
    </w:p>
    <w:p>
      <w:pPr>
        <w:pStyle w:val="style37"/>
        <w:numPr>
          <w:ilvl w:val="0"/>
          <w:numId w:val="6"/>
        </w:numPr>
      </w:pPr>
      <w:r>
        <w:rPr>
          <w:sz w:val="24"/>
          <w:szCs w:val="24"/>
        </w:rPr>
        <w:t>Blank Certificates</w:t>
      </w:r>
    </w:p>
    <w:p>
      <w:pPr>
        <w:pStyle w:val="style37"/>
        <w:numPr>
          <w:ilvl w:val="0"/>
          <w:numId w:val="6"/>
        </w:numPr>
      </w:pPr>
      <w:r>
        <w:rPr>
          <w:sz w:val="24"/>
          <w:szCs w:val="24"/>
        </w:rPr>
        <w:t>Lots of pens/pencils</w:t>
      </w:r>
    </w:p>
    <w:p>
      <w:pPr>
        <w:pStyle w:val="style37"/>
        <w:numPr>
          <w:ilvl w:val="0"/>
          <w:numId w:val="6"/>
        </w:numPr>
      </w:pPr>
      <w:r>
        <w:rPr>
          <w:sz w:val="24"/>
          <w:szCs w:val="24"/>
        </w:rPr>
        <w:t>Binders for All</w:t>
      </w:r>
    </w:p>
    <w:p>
      <w:pPr>
        <w:pStyle w:val="style37"/>
        <w:spacing w:after="200" w:before="0"/>
        <w:contextualSpacing w:val="false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Cambria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9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venAndOddHeaders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  <w:contextualSpacing w:val="false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" w:type="paragraph">
    <w:name w:val="Heading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Heading 2"/>
    <w:basedOn w:val="style0"/>
    <w:next w:val="style2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Heading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</w:rPr>
  </w:style>
  <w:style w:styleId="style4" w:type="paragraph">
    <w:name w:val="Heading 4"/>
    <w:basedOn w:val="style0"/>
    <w:next w:val="style4"/>
    <w:pPr>
      <w:keepNext/>
      <w:keepLines/>
      <w:spacing w:after="0" w:before="200"/>
      <w:contextualSpacing w:val="false"/>
    </w:pPr>
    <w:rPr>
      <w:rFonts w:ascii="Cambria" w:cs="" w:hAnsi="Cambria"/>
      <w:b/>
      <w:bCs/>
      <w:i/>
      <w:iCs/>
      <w:color w:val="4F81BD"/>
    </w:rPr>
  </w:style>
  <w:style w:styleId="style5" w:type="paragraph">
    <w:name w:val="Heading 5"/>
    <w:basedOn w:val="style0"/>
    <w:next w:val="style5"/>
    <w:pPr>
      <w:keepNext/>
      <w:keepLines/>
      <w:spacing w:after="0" w:before="200"/>
      <w:contextualSpacing w:val="false"/>
    </w:pPr>
    <w:rPr>
      <w:rFonts w:ascii="Cambria" w:cs="" w:hAnsi="Cambria"/>
      <w:color w:val="243F60"/>
    </w:rPr>
  </w:style>
  <w:style w:styleId="style6" w:type="paragraph">
    <w:name w:val="Heading 6"/>
    <w:basedOn w:val="style0"/>
    <w:next w:val="style6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243F60"/>
    </w:rPr>
  </w:style>
  <w:style w:styleId="style7" w:type="paragraph">
    <w:name w:val="Heading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8" w:type="paragraph">
    <w:name w:val="Heading 8"/>
    <w:basedOn w:val="style0"/>
    <w:next w:val="style8"/>
    <w:pPr>
      <w:keepNext/>
      <w:keepLines/>
      <w:spacing w:after="0" w:before="200"/>
      <w:contextualSpacing w:val="false"/>
    </w:pPr>
    <w:rPr>
      <w:rFonts w:ascii="Cambria" w:cs="" w:hAnsi="Cambria"/>
      <w:color w:val="404040"/>
      <w:sz w:val="20"/>
      <w:szCs w:val="20"/>
    </w:rPr>
  </w:style>
  <w:style w:styleId="style9" w:type="paragraph">
    <w:name w:val="Heading 9"/>
    <w:basedOn w:val="style0"/>
    <w:next w:val="style9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" w:hAnsi="Cambria"/>
      <w:b/>
      <w:bCs/>
      <w:color w:val="365F91"/>
      <w:sz w:val="28"/>
      <w:szCs w:val="28"/>
    </w:rPr>
  </w:style>
  <w:style w:styleId="style17" w:type="character">
    <w:name w:val="Heading 2 Char"/>
    <w:basedOn w:val="style15"/>
    <w:next w:val="style17"/>
    <w:rPr>
      <w:rFonts w:ascii="Cambria" w:cs="" w:hAnsi="Cambria"/>
      <w:b/>
      <w:bCs/>
      <w:color w:val="4F81BD"/>
      <w:sz w:val="26"/>
      <w:szCs w:val="26"/>
    </w:rPr>
  </w:style>
  <w:style w:styleId="style18" w:type="character">
    <w:name w:val="Heading 3 Char"/>
    <w:basedOn w:val="style15"/>
    <w:next w:val="style18"/>
    <w:rPr>
      <w:rFonts w:ascii="Cambria" w:cs="" w:hAnsi="Cambria"/>
      <w:b/>
      <w:bCs/>
      <w:color w:val="4F81BD"/>
    </w:rPr>
  </w:style>
  <w:style w:styleId="style19" w:type="character">
    <w:name w:val="Heading 4 Char"/>
    <w:basedOn w:val="style15"/>
    <w:next w:val="style19"/>
    <w:rPr>
      <w:rFonts w:ascii="Cambria" w:cs="" w:hAnsi="Cambria"/>
      <w:b/>
      <w:bCs/>
      <w:i/>
      <w:iCs/>
      <w:color w:val="4F81BD"/>
    </w:rPr>
  </w:style>
  <w:style w:styleId="style20" w:type="character">
    <w:name w:val="Heading 5 Char"/>
    <w:basedOn w:val="style15"/>
    <w:next w:val="style20"/>
    <w:rPr>
      <w:rFonts w:ascii="Cambria" w:cs="" w:hAnsi="Cambria"/>
      <w:color w:val="243F60"/>
    </w:rPr>
  </w:style>
  <w:style w:styleId="style21" w:type="character">
    <w:name w:val="Heading 6 Char"/>
    <w:basedOn w:val="style15"/>
    <w:next w:val="style21"/>
    <w:rPr>
      <w:rFonts w:ascii="Cambria" w:cs="" w:hAnsi="Cambria"/>
      <w:i/>
      <w:iCs/>
      <w:color w:val="243F60"/>
    </w:rPr>
  </w:style>
  <w:style w:styleId="style22" w:type="character">
    <w:name w:val="Heading 7 Char"/>
    <w:basedOn w:val="style15"/>
    <w:next w:val="style22"/>
    <w:rPr>
      <w:rFonts w:ascii="Cambria" w:cs="" w:hAnsi="Cambria"/>
      <w:i/>
      <w:iCs/>
      <w:color w:val="404040"/>
    </w:rPr>
  </w:style>
  <w:style w:styleId="style23" w:type="character">
    <w:name w:val="Heading 8 Char"/>
    <w:basedOn w:val="style15"/>
    <w:next w:val="style23"/>
    <w:rPr>
      <w:rFonts w:ascii="Cambria" w:cs="" w:hAnsi="Cambria"/>
      <w:color w:val="404040"/>
      <w:sz w:val="20"/>
      <w:szCs w:val="20"/>
    </w:rPr>
  </w:style>
  <w:style w:styleId="style24" w:type="character">
    <w:name w:val="Heading 9 Char"/>
    <w:basedOn w:val="style15"/>
    <w:next w:val="style24"/>
    <w:rPr>
      <w:rFonts w:ascii="Cambria" w:cs="" w:hAnsi="Cambria"/>
      <w:i/>
      <w:iCs/>
      <w:color w:val="404040"/>
      <w:sz w:val="20"/>
      <w:szCs w:val="20"/>
    </w:rPr>
  </w:style>
  <w:style w:styleId="style25" w:type="character">
    <w:name w:val="Header Char"/>
    <w:basedOn w:val="style15"/>
    <w:next w:val="style25"/>
    <w:rPr/>
  </w:style>
  <w:style w:styleId="style26" w:type="character">
    <w:name w:val="Footer Char"/>
    <w:basedOn w:val="style15"/>
    <w:next w:val="style26"/>
    <w:rPr/>
  </w:style>
  <w:style w:styleId="style27" w:type="character">
    <w:name w:val="ListLabel 1"/>
    <w:next w:val="style27"/>
    <w:rPr>
      <w:rFonts w:cs="Courier New"/>
    </w:rPr>
  </w:style>
  <w:style w:styleId="style28" w:type="character">
    <w:name w:val="ListLabel 2"/>
    <w:next w:val="style28"/>
    <w:rPr>
      <w:b w:val="false"/>
      <w:i w:val="false"/>
      <w:sz w:val="20"/>
    </w:rPr>
  </w:style>
  <w:style w:styleId="style29" w:type="character">
    <w:name w:val="ListLabel 3"/>
    <w:next w:val="style29"/>
    <w:rPr>
      <w:rFonts w:cs="Symbol"/>
    </w:rPr>
  </w:style>
  <w:style w:styleId="style30" w:type="character">
    <w:name w:val="ListLabel 4"/>
    <w:next w:val="style30"/>
    <w:rPr>
      <w:rFonts w:cs="Courier New"/>
    </w:rPr>
  </w:style>
  <w:style w:styleId="style31" w:type="character">
    <w:name w:val="ListLabel 5"/>
    <w:next w:val="style31"/>
    <w:rPr>
      <w:rFonts w:cs="Wingdings"/>
    </w:rPr>
  </w:style>
  <w:style w:styleId="style32" w:type="paragraph">
    <w:name w:val="Heading"/>
    <w:basedOn w:val="style0"/>
    <w:next w:val="style33"/>
    <w:pPr>
      <w:keepNext/>
      <w:spacing w:after="120" w:before="240"/>
      <w:contextualSpacing w:val="false"/>
    </w:pPr>
    <w:rPr>
      <w:rFonts w:ascii="Liberation Sans" w:cs="Lohit Hindi" w:eastAsia="WenQuanYi Micro Hei" w:hAnsi="Liberation Sans"/>
      <w:sz w:val="28"/>
      <w:szCs w:val="28"/>
    </w:rPr>
  </w:style>
  <w:style w:styleId="style33" w:type="paragraph">
    <w:name w:val="Text Body"/>
    <w:basedOn w:val="style0"/>
    <w:next w:val="style33"/>
    <w:pPr>
      <w:spacing w:after="120" w:before="0"/>
      <w:contextualSpacing w:val="false"/>
    </w:pPr>
    <w:rPr/>
  </w:style>
  <w:style w:styleId="style34" w:type="paragraph">
    <w:name w:val="List"/>
    <w:basedOn w:val="style33"/>
    <w:next w:val="style34"/>
    <w:pPr/>
    <w:rPr>
      <w:rFonts w:cs="Lohit Hindi"/>
    </w:rPr>
  </w:style>
  <w:style w:styleId="style35" w:type="paragraph">
    <w:name w:val="Caption"/>
    <w:basedOn w:val="style0"/>
    <w:next w:val="style3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6" w:type="paragraph">
    <w:name w:val="Index"/>
    <w:basedOn w:val="style0"/>
    <w:next w:val="style36"/>
    <w:pPr>
      <w:suppressLineNumbers/>
    </w:pPr>
    <w:rPr>
      <w:rFonts w:cs="Lohit Hindi"/>
    </w:rPr>
  </w:style>
  <w:style w:styleId="style37" w:type="paragraph">
    <w:name w:val="List Paragraph"/>
    <w:basedOn w:val="style0"/>
    <w:next w:val="style37"/>
    <w:pPr>
      <w:ind w:hanging="0" w:left="720" w:right="0"/>
    </w:pPr>
    <w:rPr/>
  </w:style>
  <w:style w:styleId="style38" w:type="paragraph">
    <w:name w:val="Header"/>
    <w:basedOn w:val="style0"/>
    <w:next w:val="style38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9" w:type="paragraph">
    <w:name w:val="Footer"/>
    <w:basedOn w:val="style0"/>
    <w:next w:val="style39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2011-07-04T21:21:00.00Z</dcterms:created>
  <dc:creator>bigmimi</dc:creator>
  <cp:lastModifiedBy>bigmimi</cp:lastModifiedBy>
  <dcterms:modified xsi:type="dcterms:W3CDTF">2011-08-03T00:13:00.00Z</dcterms:modified>
  <cp:revision>5</cp:revision>
</cp:coreProperties>
</file>